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4" w:rsidRDefault="00EF5FDF" w:rsidP="00893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Analítico Sintético -----</w:t>
      </w:r>
      <w:r w:rsidR="008936F4">
        <w:rPr>
          <w:rFonts w:ascii="Times New Roman" w:hAnsi="Times New Roman" w:cs="Times New Roman"/>
          <w:sz w:val="28"/>
          <w:szCs w:val="28"/>
        </w:rPr>
        <w:t xml:space="preserve"> 3er año CB ----- Matemática</w:t>
      </w:r>
      <w:r w:rsidR="00FE6812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F5FDF" w:rsidRDefault="00EF5FDF" w:rsidP="008936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: Olga Monge</w:t>
      </w:r>
    </w:p>
    <w:p w:rsidR="008936F4" w:rsidRDefault="008936F4" w:rsidP="008936F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8936F4" w:rsidRDefault="008936F4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Factorizar Polinomios reconociendo productos notables y su desarrollo.</w:t>
      </w:r>
    </w:p>
    <w:p w:rsidR="008936F4" w:rsidRDefault="00887E85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Resolver </w:t>
      </w:r>
      <w:r w:rsidR="0089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ecuaciones</w:t>
      </w:r>
      <w:r w:rsidR="0089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 funciones </w:t>
      </w:r>
      <w:r w:rsidR="008936F4">
        <w:rPr>
          <w:rFonts w:ascii="Times New Roman" w:hAnsi="Times New Roman" w:cs="Times New Roman"/>
          <w:sz w:val="28"/>
          <w:szCs w:val="28"/>
        </w:rPr>
        <w:t>de segundo grado en sus distintas formas, realizando los respectivos bosquejos gráficos, con el estudio analítico completo.</w:t>
      </w:r>
    </w:p>
    <w:p w:rsidR="008936F4" w:rsidRDefault="008936F4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Resolver y verificar sistemas de dos ecuaciones con dos incógnitas.</w:t>
      </w:r>
    </w:p>
    <w:p w:rsidR="008936F4" w:rsidRDefault="008936F4" w:rsidP="008936F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Métodos de reducción, sustitución y gráfico.</w:t>
      </w:r>
    </w:p>
    <w:p w:rsidR="008936F4" w:rsidRDefault="008936F4" w:rsidP="008936F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6F4" w:rsidRDefault="008936F4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Aplicar el Teorema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Thales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Pitágoras para resolver problemas.</w:t>
      </w:r>
    </w:p>
    <w:p w:rsidR="008936F4" w:rsidRDefault="008936F4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Reconocer las relaciones trigonométricas en un triángulo rectángulo (Seno, Coseno y Tangente) en la resolución de problemas.</w:t>
      </w:r>
    </w:p>
    <w:p w:rsidR="008936F4" w:rsidRDefault="008936F4" w:rsidP="008936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Representar datos estadísticos gráficamente, cálculo de Media, Mediana y Moda.</w:t>
      </w:r>
    </w:p>
    <w:p w:rsidR="008837E6" w:rsidRPr="008936F4" w:rsidRDefault="008837E6">
      <w:pPr>
        <w:rPr>
          <w:lang w:val="es-UY"/>
        </w:rPr>
      </w:pPr>
    </w:p>
    <w:sectPr w:rsidR="008837E6" w:rsidRPr="008936F4" w:rsidSect="001F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48C"/>
    <w:multiLevelType w:val="hybridMultilevel"/>
    <w:tmpl w:val="F22071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36F4"/>
    <w:rsid w:val="001F659E"/>
    <w:rsid w:val="008837E6"/>
    <w:rsid w:val="00887E85"/>
    <w:rsid w:val="008936F4"/>
    <w:rsid w:val="00EF5FDF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6F4"/>
    <w:pPr>
      <w:ind w:left="720"/>
      <w:contextualSpacing/>
    </w:pPr>
    <w:rPr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6F4"/>
    <w:pPr>
      <w:ind w:left="720"/>
      <w:contextualSpacing/>
    </w:pPr>
    <w:rPr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</cp:lastModifiedBy>
  <cp:revision>2</cp:revision>
  <dcterms:created xsi:type="dcterms:W3CDTF">2019-11-28T23:39:00Z</dcterms:created>
  <dcterms:modified xsi:type="dcterms:W3CDTF">2019-11-28T23:39:00Z</dcterms:modified>
</cp:coreProperties>
</file>